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【山西全景】—壶口瀑布、平遥古城、王家大院、大同云冈石窟、五台山双卧7日游( 1 号车) 绍兴组团，绍兴出发，绍兴全陪行程单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142206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绍兴市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7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★山西大牌景点一网打尽！
                <w:br/>
                ★独家安排国家5A级景区“皇城相府”“雁门关景区”！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价格：上铺1599元/中铺1699元/下铺1799元，特殊地区：诸暨/新昌/嵊州地区客人加接送费100元/人。★出行客人须携带本人有效身份证原件+健康绿码+佩戴口罩出行！如出现发热、咳嗽、呼吸急促等症状的，且健康码为红码或黄码的，禁止出行！敬请谅解！山西景区对全国游客实行工作日免首道门票政策，景区需要每位游客的健康码+通行码+入园码，故务必提醒客人出游需要带智能手机，有流量且能登录微信、支付宝等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第1天   住宿：火车上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各集散地集合送杭州火车站，乘火车前往郑州。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火车上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第2天   住宿：壶口/临汾   用餐：中/晚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抵达郑州站，车赴壶口镇，观世界上最大黄色瀑布【壶口瀑布】（免门票100元，游览时间不少于1小时），位于秦晋峡谷的南端，感受“源出昆仑衍大流，玉关九转壶收”的景象。 结束后赴平遥入住酒店。
                <w:br/>
                <w:br/>
                温馨提示：如遇黄河上游洪峰影响，为确保广大游客人身安全，山西壶口景区改为远观。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壶口/临汾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第3天   住宿：平遥   用餐：早/晚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游览【明代苏三监狱】（游览时间不少于40分钟），苏三监狱始建于明朝洪武二年（公元1369年），距今已有600余年的历史，是中国现存的唯一一座明代形制的监狱，也是现存最早的监狱。车赴山西省晋中市灵石县，游览【王家大院】（免门票55元，游览时间不少于1.5小时），是国家4A级旅游景区，占地面积45000平方米，历经明、清两代300余年修建而成，在这里感受到晋商昔日之辉煌。车赴世界文化遗产、中国四大古城【平遥古城】（免门票130元，游览时间不少于3小时），游览平遥古城墙、古县自衙、日升昌票号、协同庆钱庄、明清一条街，欣赏明清古城风貌，感受浓郁的晋商历史文化。晚上漫步古老的古城大街小巷，品尝平遥特色小吃，晚入住古城特色客栈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平遥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第4天   住宿：大同   用餐：早/中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赴国家级非物质文化遗产基地参观【平遥冠云牛肉集团】（参观时间不少于40分钟），后车赴祁县，游览《大红灯笼高高挂》拍摄场景地【乔家大院】（免门票115元，游览时间不少于1小时），民间素有：“皇家看故宫，民宅数乔家”的谚语。车赴清徐县，参观“中华老字号”【醋文化园】（免门票，参观时间不少于1小时），了解山西历史悠久的制醋文化。游览居“天下九塞”之首的雄关【雁门关】（不含门票，游览时间不少于1.5小时）。车赴山西最北端城市-大同市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大同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住宿：五台山或周边酒店   用餐：早/中/晚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游览世界文化遗产、中国四大石窟之一【云冈石窟】（免门票125元，游览时间不少于2小时），始建于北魏王朝，距今已有1500年历史，现存主要洞窟45个，佛教造像51000余尊，佛龛1200余个，与甘肃敦煌莫高窟，河南洛阳龙门石窟，麦积山石窟并存为中国四大石窟，2001年12月14日被联合国教科文组织列入世界遗产名录。车赴辽代建筑【华严寺】（免门票60元，游览时间不少于1小时），中国古建筑学家梁思成先生曾给予极高的评价。车赴应县，游览世界上现存最高纯木结构建筑【应县木塔】（免门票50元，游览时间不少于1小时），始建于辽清宁二年，与埃菲尔铁塔，比萨斜塔，并称为世界“三大奇塔”之一，是世界上最高的木塔。游览被徐霞客誉为“天下巨观”的【悬空寺景区】（免大门票25元，不含登临费用100元，游览时间不少于1小时）。晚入住宾馆。
                <w:br/>
                <w:br/>
                温馨提示：省外旅游恢复，山西景区实行“免首道门票，无预约不参观”政策，出行游客逐日增加，现山西大同5A级景区《云冈石窟》日参观游客人数达到上限，导致门票预约难、约不上等无法参观的情况。我社工作人员及导游会尽力协助客人预约景区门票，若遇无法参观的情况，敬请大家谅解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五台山或周边酒店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第6天   住宿：火车上   用餐：早/中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前往五台山（免门票135元），香火最旺的寺庙【万佛阁】（免门票，游览时间不少于1小时）许下您美好的心愿。参观文殊菩萨【殊像寺】（免门票，约0.5小时）；参观五台山砖雕艺术最高寺庙【普化寺】（免门票，游览时间不少于0.5小时）；参观中国最古老寺院【显通寺】（游览时间不少于1小时，小门票10元自理）；车赴太原晋水之滨，游览“山西圣地”【晋祠】（免门票90元，游览时间不少于1.5小时），景区环境幽雅舒适，风景优美秀丽，极具汉族文化特色，素以雄伟的建筑群、高超的塑像艺术闻名于世。难老泉、侍女像、圣母像被誉为“晋祠三绝”。参观农业文化博览园【晋农之窗】（参观时间不少于1小时）。结束后入住前往太原火车站，搭乘火车返回杭州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火车上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D7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抵达杭州站，返回各集散地，行程结束。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抵达杭州站，返回各集散地，行程结束。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1）大交通：往返火车硬卧，火车票发放参考：1人中铺，2人上下铺或2中铺；3人上中下铺；
                <w:br/>
                　　　　　　2）住宿：当地经济型酒店双标间，平遥古城内古客栈以土炕为主（如产生单男单女拼房不成功，请补房差290元/人）
                <w:br/>
                               参考酒店：                
                <w:br/>
                               壶口：朱朝辉酒店，鑫红星酒店，西泽宾馆，晋缘宾馆
                <w:br/>
                               平遥：当地特色名俗客栈
                <w:br/>
                               大同：云佛宾馆，尚美宾馆，晨东酒店
                <w:br/>
                               五台山：祥和山庄，云海宾馆
                <w:br/>
                               太原：哈喽精品酒店，美客每家快捷酒店                
                <w:br/>
                            3）当地交通：当地空调旅游车，团队用车保证每人一个正座；
                <w:br/>
                            4）导游：当地导游服务、全程导游陪同；　　
                <w:br/>
                            5) 餐费：4早7正，早餐酒店含，正餐20元/人（十人一桌，八菜一汤，人数不足菜量相应减少）。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旅游意外险、火车上用餐、景区门票、景区小交通及个人消费。
                <w:br/>
                自理门票费用（山西免门票政策仅限周一至周五进景区，行程中遇到周六周日门票自理）：
                <w:br/>
                1）雁门关门票+综费：65周岁以上免，64-60周岁补门票80元，60周岁以下补门票125元。（与团费一并提前收取）
                <w:br/>
                2）悬空寺登临费用：60周岁以上免，60周岁以下100元
                <w:br/>
                3）显通寺小门票：10元
                <w:br/>
                5.必须产生景交（现付导游）：平遥古城40元、云冈石窟15元、雁门关10元、壶口瀑布20元、云冈石窟耳麦20元。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“安全出行，文明旅游”，旅游途中，请遵守尊重社会公德和尊重当地风俗。
                <w:br/>
                游客应确保身体健康条件适合本次旅游，并且不会危害其他旅游者的健康和安全。
                <w:br/>
                因旅游者提供的个人信息、证件信息失实或虚假等原因导致本人正当权益受损或无法主张的，旅行社不承担责任，由此造成旅行社或第三方受损的，由旅游者承担。
                <w:br/>
                建议游客购买旅游意外保险！保险赔付解释权归投保之保险公司，本旅行社尽协助义务。
                <w:br/>
                在自行安排活动期间，应当在自己能够控制风险的范围内选择活动项目，遵守旅游活动中的安全警示规定，对自己的安全负责,遇紧急情况请及时与导游或报名社联系。
                <w:br/>
                ■旅游期间对行程、接待和服务标准有疑义的，请在当地及时提出或联系报名社，我们将尽量调解，全力解决；旅游行程结束前，请如实填写《游客满意度调查表》,出现服务纠纷时，我们将以此作为重要凭证。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报名咨询：85200055、13867545591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2024-04-29T13:21:26+08:00</dcterms:created>
  <dcterms:modified xsi:type="dcterms:W3CDTF">2024-04-29T13:21:26+08:00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